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简体" w:cs="Times New Roman"/>
          <w:b/>
          <w:bCs/>
          <w:sz w:val="44"/>
          <w:szCs w:val="44"/>
          <w:lang w:val="en-US" w:eastAsia="zh-CN"/>
        </w:rPr>
      </w:pPr>
      <w:r>
        <w:rPr>
          <w:rFonts w:ascii="Times New Roman" w:hAnsi="Times New Roman" w:eastAsia="方正黑体简体" w:cs="Times New Roman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南充文化旅游职业学院</w:t>
      </w:r>
      <w:r>
        <w:rPr>
          <w:rFonts w:ascii="Times New Roman" w:hAnsi="Times New Roman" w:eastAsia="方正仿宋简体" w:cs="Times New Roman"/>
          <w:color w:val="000000"/>
          <w:kern w:val="0"/>
          <w:sz w:val="36"/>
          <w:szCs w:val="36"/>
        </w:rPr>
        <w:t>2021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年“嘉陵江英才工程”第三批公开考核招聘引才需求信息表</w:t>
      </w:r>
    </w:p>
    <w:tbl>
      <w:tblPr>
        <w:tblStyle w:val="4"/>
        <w:tblW w:w="146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479"/>
        <w:gridCol w:w="6198"/>
        <w:gridCol w:w="1848"/>
        <w:gridCol w:w="1017"/>
        <w:gridCol w:w="1656"/>
        <w:gridCol w:w="704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需求</w:t>
            </w: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思政教师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本科专业为：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科学社会主义、中国共产党历史、思想政治教育、政治学与行政学、国际政治、哲学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研究生专业为：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思想政治教育、马克思主义发展史、马克思主义基本原理、马克思主义理论、政治学、政治学理论、马克思主义哲学、哲学、学科教学（思政）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思政课教师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思想政治教育、马克思主义发展史、马克思主义基本原理、马克思主义理论、政治学、政治学理论、马克思主义哲学、哲学、学科教学（思政）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心理学教师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本科专业为：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心理学、应用心理学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研究生专业为：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心理学、应用心理学、发展与教育心理学、基础心理学、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健康心理学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、应用心理、心理健康教育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心理健康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心理学、应用心理学、发展与教育心理学、基础心理学、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健康心理学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、应用心理、心理健康教育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信息技术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本科专业为：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计算机科学与技术、电子与计算机工程、现代教育技术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研究生专业为：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计算机科学与技术、计算机软件与理论、计算机应用技术、计算科学、计算机网络与信息安全、人工智能、数据科学、数据科学和信息技术、数字媒体技术、网络安全技术与工程、网络信息安全、物联网工程、物联网工程与技术、物联网技术、智能科学与技术、现代教育技术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计算机教师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计算机科学与技术、计算机软件与理论、计算机应用技术、计算科学、计算机网络与信息安全、人工智能、数据科学、数据科学和信息技术、数字媒体技术、网络安全技术与工程、网络信息安全、物联网工程、物联网工程与技术、物联网技术、智能科学与技术、现代教育技术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网球教师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体育教育训练学、休闲体育学、学科教学（体育）、体育、体育教学、运动训练、社会体育指导、体育人文社会学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羽毛球教师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体育教育训练学、休闲体育学、学科教学（体育）、体育、体育教学、运动训练、社会体育指导、体育人文社会学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高</w:t>
            </w:r>
            <w:r>
              <w:rPr>
                <w:rStyle w:val="6"/>
                <w:rFonts w:hint="eastAsia" w:ascii="Times New Roman" w:hAnsi="Times New Roman" w:cs="Times New Roman"/>
                <w:bCs/>
              </w:rPr>
              <w:t>尔</w:t>
            </w:r>
            <w:r>
              <w:rPr>
                <w:rStyle w:val="6"/>
                <w:rFonts w:ascii="Times New Roman" w:hAnsi="Times New Roman" w:cs="Times New Roman"/>
                <w:bCs/>
              </w:rPr>
              <w:t>夫球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体育教育训练学、休闲体育学、学科教学（体育）、体育、体育教学、运动训练、社会体育指导、体育人文社会学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体育舞蹈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体育教育训练学、休闲体育学、体育舞蹈学、运动舞蹈、学科教学（体育）、体育、体育教学、运动训练、社会体育指导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公共体育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民族传统体育学、体育教育训练学、学科教学（体育）、体育、体育教学、运动训练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编导与文案写作教师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汉语言文字学、民族文学与新闻传播学、文化创意学、现代汉语语言学、写作理论与实践、写作学、语文教育、中国现当代文学、中国语言文学、学科教学（语文）、新闻传播学、新闻学、传播学、国际新闻学、新闻与传播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学科教学（英语）、英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语教育、英语语言文学、商务英语研究、英语笔译、英语口译、课程与教学论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；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课程与教学论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需为英语方向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普通话教师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民族文学与新闻传播学、现代汉语语言学、语文教育、中国现当代文学、中国语言文学、国际汉语教育、汉语国际教育、对外汉语、对外汉语教学、学科教学（语文）、新闻传播学、传播学、国际新闻学、新闻与传播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普通话一级乙等及以上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军事理论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军事历史、军事思想、军事思想及军事历史、军事、国防动员学、军事战略学、战略学、联合战役学、战役学、兵种战术学、合同战术学、战术学、军事管理学、军队管理学、军事训练学、联合训练学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劳动教育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作物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栽培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与耕作学、作物学、园艺学、花卉与景观园艺、果树学、观赏园艺、观赏园艺学、设施园艺与观赏园艺、设施栽培与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环境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、蔬菜学、设施农业科学与工程、创业管理、创业学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旅游酒店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本科专业为：旅游管理、旅游管理与服务教育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研究生专业为：饭店管理、会展管理、会展与节事管理、酒店管理学、旅游管理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旅游管理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会展管理、会展与节事管理、旅游管理、风景园林学、城乡规划学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酒店管理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饭店管理、会展管理、会展与节事管理、酒店管理学、旅游管理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烹饪教师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研究生专业不限，本科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阶段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须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为：烹饪与营养教育，或专科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阶段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须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为：烹调工艺与营养、</w:t>
            </w:r>
            <w:r>
              <w:fldChar w:fldCharType="begin"/>
            </w:r>
            <w:r>
              <w:instrText xml:space="preserve"> HYPERLINK "https://gaokao.chsi.com.cn/zyk/zybk/specialityDetail.action?specialityId=73388053" \t "https://gaokao.chsi.com.cn/zyk/zybk/_blank"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中西面点工艺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"https://gaokao.chsi.com.cn/zyk/zybk/specialityDetail.action?specialityId=73388057" \t "https://gaokao.chsi.com.cn/zyk/zybk/_blank"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西餐工艺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"https://gaokao.chsi.com.cn/zyk/zybk/specialityDetail.action?specialityId=320924641" \t "https://gaokao.chsi.com.cn/zyk/zybk/_blank"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营养配餐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"https://gaokao.chsi.com.cn/zyk/zybk/specialityDetail.action?specialityId=73388045" \t "https://gaokao.chsi.com.cn/zyk/zybk/_blank"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餐饮管理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摄影摄像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研究生专业不限，本科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阶段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须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为：摄影、影视摄影与制作、影视技术、电影制作、电影学、广播电视编导、广播电视工程、广播电视学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国际商务、国际贸易学、电子商务、国际电子商务语言与文化、物流工程、物流管理、物流管理与电子商务、现代物流与供应链、物流管理与工程、物流与供应链管理、信息管理与商务智能、采购与供应链管理、商务信息管理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金融贸易电子商务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会计专业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会计学、财务会计教育、财务管理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  <w:bookmarkEnd w:id="0"/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会计教师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会计、会计学、金融、审计、审计学、经济统计学、统计学、大数据科学与应用、大数据统计、金融统计学、金融统计与风险管理、经济统计、统计与管理决策、信息统计技术、应用统计、应用统计学、大数据金融、精算学、财务管理、财务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市场营销专业教师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市场营销、工商管理、国际商务、市场营销教育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市场营销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保险学、产业经济学、城市与房地产经济学、传媒经济学、大数据金融、财政学、房地产经济学、房地产经济与管理、国际金融学、国际贸易学、国民经济学、金融工程、经济大数据分析、商业大数据分析、商业经济学、数量经济学、消费经济学、应用经济学、国际商务、营销与服务工程、市场营销、市场营销管理、市场营销学、营销管理、工商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产品设计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服装设计、设计学、设计艺术学、设计管理、艺术设计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美术教师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"https://yz.chsi.com.cn/zyk/specialityDetail.do?zymc=%e7%be%8e%e6%9c%af%e5%ad%a6&amp;zydm=130400&amp;ssdm=&amp;method=distribution&amp;ccdm=&amp;cckey=10" \t "https://yz.chsi.com.cn/zyk/_blank"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美术学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、美术、学科教学（美术）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数字设计教师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数字媒体艺术、数字媒体艺术设计及理论、信息艺术设计、数字表演、动画艺术学、动画学、传媒创意与设计学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新媒体运营教师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电影、电影学、网络与新媒体、新媒体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网络安全与维护管理员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计算机科学与技术、计算机软件与理论、计算机系统结构、计算机应用技术、计算科学、计算机网络与信息安全、人工智能、数据科学、数据科学和信息技术、数字媒体技术、网络安全技术与工程、网络信息安全、物联网工程、物联网工程与技术、物联网技术、智能科学与技术、现代教育技术、软件服务工程、软件工程、软件工程技术、软件工程理论与方法、网络与信息系统安全、信息与计算科学、网络安全、网络空间安全、信息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内容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安全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管理岗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不限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A0776"/>
    <w:rsid w:val="00C94095"/>
    <w:rsid w:val="049C393A"/>
    <w:rsid w:val="1386382A"/>
    <w:rsid w:val="15324FEA"/>
    <w:rsid w:val="158B715D"/>
    <w:rsid w:val="1FF94F8E"/>
    <w:rsid w:val="27BF30E4"/>
    <w:rsid w:val="280A3CD0"/>
    <w:rsid w:val="2E5E2861"/>
    <w:rsid w:val="30FE0D91"/>
    <w:rsid w:val="32A20D3C"/>
    <w:rsid w:val="34B85EFE"/>
    <w:rsid w:val="37BD4565"/>
    <w:rsid w:val="3B303E8F"/>
    <w:rsid w:val="3B6443AE"/>
    <w:rsid w:val="413B75DF"/>
    <w:rsid w:val="46FB5693"/>
    <w:rsid w:val="48F41E95"/>
    <w:rsid w:val="4B0E721D"/>
    <w:rsid w:val="4C9A0776"/>
    <w:rsid w:val="55F334DB"/>
    <w:rsid w:val="5E7029BC"/>
    <w:rsid w:val="63106B53"/>
    <w:rsid w:val="633748DC"/>
    <w:rsid w:val="66E3201D"/>
    <w:rsid w:val="6D0007FE"/>
    <w:rsid w:val="7F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方正仿宋简体"/>
      <w:sz w:val="32"/>
      <w:szCs w:val="32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2021-05-31T07:56:00Z</dcterms:created>
  <dc:creator>Lenovo</dc:creator>
  <cp:lastModifiedBy>潘潘</cp:lastModifiedBy>
  <dcterms:modified xsi:type="dcterms:W3CDTF">2021-06-03T08:01:48Z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KSOSaveFontToCloudKey">
    <vt:lpwstr>656556023_btnclosed</vt:lpwstr>
  </property>
  <property fmtid="{D5CDD505-2E9C-101B-9397-08002B2CF9AE}" pid="4" name="ICV">
    <vt:lpwstr>DBEE4149B1A74820A2D0F8F2C37D0206</vt:lpwstr>
  </property>
</Properties>
</file>